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BA" w:rsidRPr="00905BBA" w:rsidRDefault="00497B6D" w:rsidP="00905BBA">
      <w:pPr>
        <w:spacing w:after="240"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C32EA2">
        <w:rPr>
          <w:rFonts w:asciiTheme="majorHAnsi" w:hAnsiTheme="majorHAnsi"/>
          <w:b/>
          <w:sz w:val="36"/>
          <w:szCs w:val="36"/>
        </w:rPr>
        <w:t xml:space="preserve">OSHA Outreach </w:t>
      </w:r>
      <w:r w:rsidR="00A61425">
        <w:rPr>
          <w:rFonts w:asciiTheme="majorHAnsi" w:hAnsiTheme="majorHAnsi"/>
          <w:b/>
          <w:sz w:val="36"/>
          <w:szCs w:val="36"/>
        </w:rPr>
        <w:t>3</w:t>
      </w:r>
      <w:r w:rsidR="007C5578">
        <w:rPr>
          <w:rFonts w:asciiTheme="majorHAnsi" w:hAnsiTheme="majorHAnsi"/>
          <w:b/>
          <w:sz w:val="36"/>
          <w:szCs w:val="36"/>
        </w:rPr>
        <w:t xml:space="preserve">0hr </w:t>
      </w:r>
      <w:r w:rsidR="00905BBA">
        <w:rPr>
          <w:rFonts w:asciiTheme="majorHAnsi" w:hAnsiTheme="majorHAnsi"/>
          <w:b/>
          <w:sz w:val="36"/>
          <w:szCs w:val="36"/>
        </w:rPr>
        <w:t>Maritime</w:t>
      </w:r>
      <w:r w:rsidR="00C32EA2">
        <w:rPr>
          <w:rFonts w:asciiTheme="majorHAnsi" w:hAnsiTheme="majorHAnsi"/>
          <w:b/>
          <w:sz w:val="36"/>
          <w:szCs w:val="36"/>
        </w:rPr>
        <w:t xml:space="preserve"> Topic Outline</w:t>
      </w:r>
      <w:r w:rsidR="00905BBA">
        <w:rPr>
          <w:rFonts w:asciiTheme="majorHAnsi" w:hAnsiTheme="majorHAnsi"/>
          <w:b/>
          <w:sz w:val="36"/>
          <w:szCs w:val="36"/>
        </w:rPr>
        <w:t xml:space="preserve"> </w:t>
      </w:r>
    </w:p>
    <w:p w:rsidR="00C32EA2" w:rsidRDefault="00471E99" w:rsidP="00C32EA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757B8">
        <w:rPr>
          <w:rFonts w:ascii="Times New Roman" w:hAnsi="Times New Roman" w:cs="Times New Roman"/>
          <w:sz w:val="24"/>
          <w:szCs w:val="24"/>
        </w:rPr>
        <w:t>Trainer:</w:t>
      </w:r>
      <w:r w:rsidR="00905BBA">
        <w:rPr>
          <w:rFonts w:ascii="Times New Roman" w:hAnsi="Times New Roman" w:cs="Times New Roman"/>
          <w:sz w:val="24"/>
          <w:szCs w:val="24"/>
        </w:rPr>
        <w:t xml:space="preserve"> </w:t>
      </w:r>
      <w:r w:rsidRPr="007757B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05BBA">
        <w:rPr>
          <w:rFonts w:ascii="Times New Roman" w:hAnsi="Times New Roman" w:cs="Times New Roman"/>
          <w:sz w:val="24"/>
          <w:szCs w:val="24"/>
        </w:rPr>
        <w:t>______</w:t>
      </w:r>
      <w:r w:rsidRPr="007757B8">
        <w:rPr>
          <w:rFonts w:ascii="Times New Roman" w:hAnsi="Times New Roman" w:cs="Times New Roman"/>
          <w:sz w:val="24"/>
          <w:szCs w:val="24"/>
        </w:rPr>
        <w:t>_</w:t>
      </w:r>
    </w:p>
    <w:p w:rsidR="001F405F" w:rsidRPr="00186D21" w:rsidRDefault="001F405F" w:rsidP="002F74F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86D21">
        <w:rPr>
          <w:rFonts w:asciiTheme="majorHAnsi" w:hAnsiTheme="majorHAnsi" w:cs="Times New Roman"/>
          <w:b/>
          <w:sz w:val="24"/>
          <w:szCs w:val="24"/>
        </w:rPr>
        <w:t>REMINDER: BREAKS and LUNCH MUST BE DOCUMENTED</w:t>
      </w:r>
    </w:p>
    <w:p w:rsidR="001F405F" w:rsidRPr="003A1A22" w:rsidRDefault="001F405F" w:rsidP="001F405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 a minimum, a 10 minute break must be taken after 2 hours of teaching and a 30 minute lunch if teaching over 6 hours. </w:t>
      </w:r>
    </w:p>
    <w:tbl>
      <w:tblPr>
        <w:tblStyle w:val="TableGrid"/>
        <w:tblW w:w="0" w:type="auto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260"/>
        <w:gridCol w:w="5508"/>
      </w:tblGrid>
      <w:tr w:rsidR="00522717" w:rsidTr="00A0648F">
        <w:trPr>
          <w:trHeight w:val="701"/>
        </w:trPr>
        <w:tc>
          <w:tcPr>
            <w:tcW w:w="5508" w:type="dxa"/>
            <w:gridSpan w:val="2"/>
            <w:tcBorders>
              <w:bottom w:val="nil"/>
            </w:tcBorders>
          </w:tcPr>
          <w:p w:rsidR="00522717" w:rsidRDefault="00522717" w:rsidP="00457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Required</w:t>
            </w:r>
            <w:r w:rsidRPr="00A15F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2717" w:rsidRPr="00196AB7" w:rsidRDefault="00522717" w:rsidP="00457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Topics are mandatory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topic times are the minimum</w:t>
            </w:r>
            <w:r w:rsidRPr="00196AB7">
              <w:rPr>
                <w:rFonts w:ascii="Times New Roman" w:hAnsi="Times New Roman" w:cs="Times New Roman"/>
                <w:sz w:val="20"/>
                <w:szCs w:val="20"/>
              </w:rPr>
              <w:t xml:space="preserve"> required</w:t>
            </w:r>
            <w:r w:rsidRPr="00196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2717" w:rsidRPr="00423A9A" w:rsidRDefault="00522717" w:rsidP="00457B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8" w:type="dxa"/>
            <w:vMerge w:val="restart"/>
          </w:tcPr>
          <w:p w:rsidR="00186D21" w:rsidRDefault="00522717" w:rsidP="00A06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Electives</w:t>
            </w:r>
            <w:r w:rsidR="00A064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A0648F" w:rsidRPr="00A0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48F" w:rsidRDefault="00C06497" w:rsidP="00A0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Shipyard Employment</w:t>
            </w:r>
            <w:r w:rsidRPr="00C064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A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6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 </w:t>
            </w:r>
          </w:p>
          <w:p w:rsidR="00522717" w:rsidRPr="00A0648F" w:rsidRDefault="00C06497" w:rsidP="00A67A99">
            <w:pPr>
              <w:rPr>
                <w:sz w:val="28"/>
                <w:szCs w:val="28"/>
              </w:rPr>
            </w:pPr>
            <w:r w:rsidRPr="00186D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Marine Terminals &amp; Longshoring</w:t>
            </w:r>
            <w:r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A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hours</w:t>
            </w:r>
            <w:r w:rsidR="00A0648F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choose at least 2 topics</w:t>
            </w:r>
            <w:r w:rsidR="00A0648F" w:rsidRPr="00A06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w/minimum length of 30 minutes</w:t>
            </w:r>
            <w:r w:rsidR="00A0648F">
              <w:t>.</w:t>
            </w:r>
          </w:p>
        </w:tc>
      </w:tr>
      <w:tr w:rsidR="001D1284" w:rsidTr="00186D21">
        <w:trPr>
          <w:trHeight w:val="310"/>
        </w:trPr>
        <w:tc>
          <w:tcPr>
            <w:tcW w:w="4248" w:type="dxa"/>
            <w:vMerge w:val="restart"/>
            <w:tcBorders>
              <w:top w:val="nil"/>
              <w:right w:val="nil"/>
            </w:tcBorders>
          </w:tcPr>
          <w:p w:rsidR="001D1284" w:rsidRDefault="001D1284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Intro to OSHA</w:t>
            </w:r>
          </w:p>
          <w:p w:rsidR="00A61425" w:rsidRPr="00C06497" w:rsidRDefault="00A61425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Managing Safety and Health</w:t>
            </w:r>
          </w:p>
          <w:p w:rsidR="001D1284" w:rsidRPr="00C06497" w:rsidRDefault="00905BBA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Walking and Working Surfaces </w:t>
            </w:r>
            <w:r w:rsidR="00A61425">
              <w:rPr>
                <w:rFonts w:ascii="Times New Roman" w:hAnsi="Times New Roman" w:cs="Times New Roman"/>
                <w:sz w:val="20"/>
                <w:szCs w:val="20"/>
              </w:rPr>
              <w:t>including Falls</w:t>
            </w: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1D1284" w:rsidRPr="00C06497" w:rsidRDefault="001D1284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Personal Protective Equipment</w:t>
            </w:r>
            <w:r w:rsidR="00A61425">
              <w:rPr>
                <w:rFonts w:ascii="Times New Roman" w:hAnsi="Times New Roman" w:cs="Times New Roman"/>
                <w:sz w:val="20"/>
                <w:szCs w:val="20"/>
              </w:rPr>
              <w:t xml:space="preserve"> (PPE)</w:t>
            </w:r>
          </w:p>
          <w:p w:rsidR="00905BBA" w:rsidRDefault="00905BBA" w:rsidP="00905BB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Below applies only to Shipyard Employment</w:t>
            </w:r>
          </w:p>
          <w:p w:rsidR="001D1284" w:rsidRPr="00C06497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Fall Protection/Scaffolding</w:t>
            </w:r>
          </w:p>
          <w:p w:rsidR="00905BBA" w:rsidRPr="00C06497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</w:p>
          <w:p w:rsidR="00905BBA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Confined and Enclosed Spaces</w:t>
            </w:r>
          </w:p>
          <w:p w:rsidR="00905BBA" w:rsidRPr="00C06497" w:rsidRDefault="00905BBA" w:rsidP="00D56FC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06497">
              <w:rPr>
                <w:rFonts w:ascii="Times New Roman" w:hAnsi="Times New Roman" w:cs="Times New Roman"/>
                <w:sz w:val="20"/>
                <w:szCs w:val="20"/>
              </w:rPr>
              <w:t>Fire Protection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:rsidR="00747A6C" w:rsidRPr="00C06497" w:rsidRDefault="00497B6D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  <w:p w:rsidR="00905BBA" w:rsidRPr="00C06497" w:rsidRDefault="00A61425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05BBA" w:rsidRPr="00C06497" w:rsidRDefault="00A61425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05BBA" w:rsidRPr="00C06497" w:rsidRDefault="00A61425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hours</w:t>
            </w:r>
          </w:p>
          <w:p w:rsidR="00905BBA" w:rsidRPr="00C06497" w:rsidRDefault="00A67A99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05BBA" w:rsidRPr="00C06497" w:rsidRDefault="00A67A99" w:rsidP="00905B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A67A99" w:rsidRDefault="00A67A99" w:rsidP="00A67A9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5BBA" w:rsidRPr="00C06497">
              <w:rPr>
                <w:rFonts w:ascii="Times New Roman" w:hAnsi="Times New Roman" w:cs="Times New Roman"/>
                <w:sz w:val="20"/>
                <w:szCs w:val="20"/>
              </w:rPr>
              <w:t xml:space="preserve"> hour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A67A99" w:rsidRPr="00C06497" w:rsidRDefault="00A67A99" w:rsidP="00A67A9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hours</w:t>
            </w:r>
          </w:p>
        </w:tc>
        <w:tc>
          <w:tcPr>
            <w:tcW w:w="5508" w:type="dxa"/>
            <w:vMerge/>
            <w:tcBorders>
              <w:bottom w:val="nil"/>
            </w:tcBorders>
            <w:vAlign w:val="center"/>
          </w:tcPr>
          <w:p w:rsidR="001D1284" w:rsidRDefault="001D1284" w:rsidP="00457B9A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284" w:rsidTr="00186D21">
        <w:trPr>
          <w:trHeight w:val="2618"/>
        </w:trPr>
        <w:tc>
          <w:tcPr>
            <w:tcW w:w="4248" w:type="dxa"/>
            <w:vMerge/>
            <w:tcBorders>
              <w:bottom w:val="single" w:sz="4" w:space="0" w:color="auto"/>
              <w:right w:val="nil"/>
            </w:tcBorders>
          </w:tcPr>
          <w:p w:rsidR="001D1284" w:rsidRPr="00196AB7" w:rsidRDefault="001D1284" w:rsidP="00457B9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</w:tcPr>
          <w:p w:rsidR="001D1284" w:rsidRPr="00196AB7" w:rsidRDefault="001D1284" w:rsidP="00457B9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1D1284" w:rsidRPr="00186D21" w:rsidRDefault="00A0648F" w:rsidP="00A0648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Hazard Communications/Hazardous Materials</w:t>
            </w:r>
          </w:p>
          <w:p w:rsidR="001D1284" w:rsidRPr="00186D21" w:rsidRDefault="00A0648F" w:rsidP="00A0648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Lockout/</w:t>
            </w:r>
            <w:proofErr w:type="spellStart"/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Tagout</w:t>
            </w:r>
            <w:proofErr w:type="spellEnd"/>
          </w:p>
          <w:p w:rsidR="001D1284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</w:rPr>
              <w:t>Respiratory Protection</w:t>
            </w:r>
          </w:p>
          <w:p w:rsidR="00186D21" w:rsidRP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Marine Terminals &amp; </w:t>
            </w:r>
            <w:proofErr w:type="spellStart"/>
            <w:r w:rsidRPr="001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Longshoring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1284" w:rsidRP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Protection</w:t>
            </w:r>
          </w:p>
          <w:p w:rsidR="001D1284" w:rsidRP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</w:t>
            </w:r>
          </w:p>
          <w:p w:rsidR="001D1284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Confined and Enclosed Spaces</w:t>
            </w:r>
          </w:p>
          <w:p w:rsidR="00186D21" w:rsidRDefault="00186D21" w:rsidP="00186D2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Protection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1D1284" w:rsidRPr="004C2EBE" w:rsidTr="00457B9A">
        <w:trPr>
          <w:trHeight w:val="20"/>
        </w:trPr>
        <w:tc>
          <w:tcPr>
            <w:tcW w:w="11016" w:type="dxa"/>
          </w:tcPr>
          <w:p w:rsidR="001D1284" w:rsidRPr="00423A9A" w:rsidRDefault="001D1284" w:rsidP="00457B9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3A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Optional-</w:t>
            </w:r>
            <w:r w:rsidR="00186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Shipyard Employment-</w:t>
            </w:r>
            <w:r w:rsidRPr="00423A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97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23A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hour</w:t>
            </w:r>
            <w:r w:rsidR="00A67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186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Marine Terminals &amp; Longshoring-</w:t>
            </w:r>
            <w:r w:rsidR="00A67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497B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 w:rsidR="00186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hours </w:t>
            </w:r>
          </w:p>
          <w:p w:rsidR="00186D21" w:rsidRDefault="00186D21" w:rsidP="00186D2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 Work – Welding, Burning, &amp; Cutting                        Machine Guarding     </w:t>
            </w:r>
          </w:p>
          <w:p w:rsidR="00186D21" w:rsidRDefault="00186D21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Handling                                                              Ergonomics &amp; Proper Lifting Techniques (repetitive motion &amp; muscle strain)</w:t>
            </w:r>
          </w:p>
          <w:p w:rsidR="00186D21" w:rsidRDefault="00186D21" w:rsidP="00457B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Bloodborne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Pathogens (</w:t>
            </w:r>
            <w:r w:rsidR="00A67A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xposure Control Plan, Universal Precautions, Spills and Decontamination </w:t>
            </w:r>
          </w:p>
          <w:p w:rsidR="001D1284" w:rsidRPr="00196AB7" w:rsidRDefault="00186D21" w:rsidP="00186D2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Coverage on mandatory or elective topics or on any other maritime industry hazards or policies.</w:t>
            </w:r>
          </w:p>
        </w:tc>
      </w:tr>
    </w:tbl>
    <w:p w:rsidR="001D1284" w:rsidRPr="00D56FC6" w:rsidRDefault="001D1284" w:rsidP="00C32EA2">
      <w:pPr>
        <w:spacing w:after="120"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900"/>
        <w:gridCol w:w="1233"/>
        <w:gridCol w:w="3450"/>
        <w:gridCol w:w="3274"/>
        <w:gridCol w:w="2051"/>
      </w:tblGrid>
      <w:tr w:rsidR="00423A9A" w:rsidRPr="009E16B2" w:rsidTr="00512A82">
        <w:tc>
          <w:tcPr>
            <w:tcW w:w="900" w:type="dxa"/>
          </w:tcPr>
          <w:p w:rsidR="00423A9A" w:rsidRDefault="00423A9A" w:rsidP="001D128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33" w:type="dxa"/>
          </w:tcPr>
          <w:p w:rsidR="00423A9A" w:rsidRPr="009E16B2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450" w:type="dxa"/>
          </w:tcPr>
          <w:p w:rsidR="00423A9A" w:rsidRPr="009E16B2" w:rsidRDefault="00423A9A" w:rsidP="00CA7E1B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274" w:type="dxa"/>
          </w:tcPr>
          <w:p w:rsidR="00423A9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</w:t>
            </w:r>
          </w:p>
          <w:p w:rsidR="00423A9A" w:rsidRPr="0030791A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791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(include breaks &amp; lunch)</w:t>
            </w:r>
          </w:p>
        </w:tc>
        <w:tc>
          <w:tcPr>
            <w:tcW w:w="2051" w:type="dxa"/>
          </w:tcPr>
          <w:p w:rsidR="00423A9A" w:rsidRPr="009E16B2" w:rsidRDefault="00423A9A" w:rsidP="00AC26EF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 (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/</w:t>
            </w: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min)</w:t>
            </w: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rPr>
          <w:trHeight w:val="100"/>
        </w:trPr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Pr="00BB71E3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C32EA2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23A9A" w:rsidTr="00512A82">
        <w:tc>
          <w:tcPr>
            <w:tcW w:w="900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1233" w:type="dxa"/>
          </w:tcPr>
          <w:p w:rsidR="00423A9A" w:rsidRDefault="00423A9A" w:rsidP="00AC26EF">
            <w:pPr>
              <w:jc w:val="right"/>
            </w:pPr>
          </w:p>
        </w:tc>
        <w:tc>
          <w:tcPr>
            <w:tcW w:w="3450" w:type="dxa"/>
          </w:tcPr>
          <w:p w:rsidR="00423A9A" w:rsidRDefault="00423A9A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23A9A" w:rsidRDefault="00423A9A" w:rsidP="00AC26EF"/>
        </w:tc>
        <w:tc>
          <w:tcPr>
            <w:tcW w:w="2051" w:type="dxa"/>
          </w:tcPr>
          <w:p w:rsidR="00423A9A" w:rsidRDefault="00423A9A" w:rsidP="00AC26EF">
            <w:pPr>
              <w:jc w:val="center"/>
            </w:pPr>
          </w:p>
        </w:tc>
      </w:tr>
      <w:tr w:rsidR="00417E79" w:rsidTr="00512A82">
        <w:tc>
          <w:tcPr>
            <w:tcW w:w="900" w:type="dxa"/>
          </w:tcPr>
          <w:p w:rsidR="00417E79" w:rsidRDefault="00417E79" w:rsidP="00C22718">
            <w:pPr>
              <w:jc w:val="right"/>
            </w:pPr>
          </w:p>
        </w:tc>
        <w:tc>
          <w:tcPr>
            <w:tcW w:w="1233" w:type="dxa"/>
          </w:tcPr>
          <w:p w:rsidR="00417E79" w:rsidRDefault="00417E79" w:rsidP="00C22718">
            <w:pPr>
              <w:jc w:val="right"/>
            </w:pPr>
          </w:p>
        </w:tc>
        <w:tc>
          <w:tcPr>
            <w:tcW w:w="3450" w:type="dxa"/>
          </w:tcPr>
          <w:p w:rsidR="00417E79" w:rsidRPr="00BB71E3" w:rsidRDefault="00417E79" w:rsidP="00CA7E1B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417E79" w:rsidRDefault="00417E79" w:rsidP="00C22718"/>
        </w:tc>
        <w:tc>
          <w:tcPr>
            <w:tcW w:w="2051" w:type="dxa"/>
          </w:tcPr>
          <w:p w:rsidR="00417E79" w:rsidRDefault="00417E79" w:rsidP="00C22718">
            <w:pPr>
              <w:jc w:val="center"/>
            </w:pPr>
          </w:p>
        </w:tc>
      </w:tr>
      <w:tr w:rsidR="00512A82" w:rsidRPr="009E16B2" w:rsidTr="00512A82">
        <w:tc>
          <w:tcPr>
            <w:tcW w:w="900" w:type="dxa"/>
          </w:tcPr>
          <w:p w:rsidR="00512A82" w:rsidRDefault="00512A82" w:rsidP="00E12253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lastRenderedPageBreak/>
              <w:t>Day</w:t>
            </w:r>
          </w:p>
        </w:tc>
        <w:tc>
          <w:tcPr>
            <w:tcW w:w="1233" w:type="dxa"/>
          </w:tcPr>
          <w:p w:rsidR="00512A82" w:rsidRPr="009E16B2" w:rsidRDefault="00512A82" w:rsidP="00E12253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450" w:type="dxa"/>
          </w:tcPr>
          <w:p w:rsidR="00512A82" w:rsidRPr="009E16B2" w:rsidRDefault="00512A82" w:rsidP="00E12253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3274" w:type="dxa"/>
          </w:tcPr>
          <w:p w:rsidR="00512A82" w:rsidRDefault="00512A82" w:rsidP="00E12253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</w:t>
            </w:r>
          </w:p>
          <w:p w:rsidR="00512A82" w:rsidRPr="0030791A" w:rsidRDefault="00512A82" w:rsidP="00E12253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791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(include breaks &amp; lunch)</w:t>
            </w:r>
          </w:p>
        </w:tc>
        <w:tc>
          <w:tcPr>
            <w:tcW w:w="2051" w:type="dxa"/>
          </w:tcPr>
          <w:p w:rsidR="00512A82" w:rsidRPr="009E16B2" w:rsidRDefault="00512A82" w:rsidP="00E12253">
            <w:pPr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Time (</w:t>
            </w:r>
            <w:proofErr w:type="spellStart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/</w:t>
            </w:r>
            <w:r w:rsidRPr="009E16B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min)</w:t>
            </w:r>
          </w:p>
        </w:tc>
      </w:tr>
      <w:tr w:rsidR="00512A82" w:rsidTr="00791AF4">
        <w:tc>
          <w:tcPr>
            <w:tcW w:w="900" w:type="dxa"/>
          </w:tcPr>
          <w:p w:rsidR="00512A82" w:rsidRDefault="00512A82" w:rsidP="00791AF4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791AF4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791AF4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791AF4"/>
        </w:tc>
        <w:tc>
          <w:tcPr>
            <w:tcW w:w="2051" w:type="dxa"/>
          </w:tcPr>
          <w:p w:rsidR="00512A82" w:rsidRDefault="00512A82" w:rsidP="00791AF4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E12253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E12253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E12253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E12253"/>
        </w:tc>
        <w:tc>
          <w:tcPr>
            <w:tcW w:w="2051" w:type="dxa"/>
          </w:tcPr>
          <w:p w:rsidR="00512A82" w:rsidRDefault="00512A82" w:rsidP="00E12253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E12253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E12253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E12253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E12253"/>
        </w:tc>
        <w:tc>
          <w:tcPr>
            <w:tcW w:w="2051" w:type="dxa"/>
          </w:tcPr>
          <w:p w:rsidR="00512A82" w:rsidRDefault="00512A82" w:rsidP="00E12253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Pr="00BB71E3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  <w:tr w:rsidR="00512A82" w:rsidTr="00512A82">
        <w:tc>
          <w:tcPr>
            <w:tcW w:w="900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1233" w:type="dxa"/>
          </w:tcPr>
          <w:p w:rsidR="00512A82" w:rsidRDefault="00512A82" w:rsidP="00512A82">
            <w:pPr>
              <w:jc w:val="right"/>
            </w:pPr>
          </w:p>
        </w:tc>
        <w:tc>
          <w:tcPr>
            <w:tcW w:w="3450" w:type="dxa"/>
          </w:tcPr>
          <w:p w:rsidR="00512A82" w:rsidRDefault="00512A82" w:rsidP="00512A82">
            <w:pPr>
              <w:jc w:val="center"/>
            </w:pPr>
            <w:r>
              <w:t xml:space="preserve">AM/PM </w:t>
            </w:r>
            <w:r w:rsidRPr="00BB71E3">
              <w:t>to</w:t>
            </w:r>
            <w:r>
              <w:t xml:space="preserve">                 AM/PM</w:t>
            </w:r>
          </w:p>
        </w:tc>
        <w:tc>
          <w:tcPr>
            <w:tcW w:w="3274" w:type="dxa"/>
          </w:tcPr>
          <w:p w:rsidR="00512A82" w:rsidRDefault="00512A82" w:rsidP="00512A82"/>
        </w:tc>
        <w:tc>
          <w:tcPr>
            <w:tcW w:w="2051" w:type="dxa"/>
          </w:tcPr>
          <w:p w:rsidR="00512A82" w:rsidRDefault="00512A82" w:rsidP="00512A82">
            <w:pPr>
              <w:jc w:val="center"/>
            </w:pPr>
          </w:p>
        </w:tc>
      </w:tr>
    </w:tbl>
    <w:p w:rsidR="001F405F" w:rsidRDefault="001F405F" w:rsidP="00512A8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F405F" w:rsidSect="001F405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2"/>
    <w:rsid w:val="00186D21"/>
    <w:rsid w:val="001D1284"/>
    <w:rsid w:val="001F405F"/>
    <w:rsid w:val="00225847"/>
    <w:rsid w:val="0030791A"/>
    <w:rsid w:val="00417E79"/>
    <w:rsid w:val="00423A9A"/>
    <w:rsid w:val="00471E99"/>
    <w:rsid w:val="00497B6D"/>
    <w:rsid w:val="004A0910"/>
    <w:rsid w:val="004C2EBE"/>
    <w:rsid w:val="00512A82"/>
    <w:rsid w:val="00522717"/>
    <w:rsid w:val="00656B27"/>
    <w:rsid w:val="0066443A"/>
    <w:rsid w:val="00680E96"/>
    <w:rsid w:val="00747A6C"/>
    <w:rsid w:val="007C5578"/>
    <w:rsid w:val="007E66ED"/>
    <w:rsid w:val="007F558D"/>
    <w:rsid w:val="00905BBA"/>
    <w:rsid w:val="009E08F8"/>
    <w:rsid w:val="00A0648F"/>
    <w:rsid w:val="00A15F4E"/>
    <w:rsid w:val="00A61425"/>
    <w:rsid w:val="00A67A99"/>
    <w:rsid w:val="00AD7301"/>
    <w:rsid w:val="00B6388E"/>
    <w:rsid w:val="00C06497"/>
    <w:rsid w:val="00C32EA2"/>
    <w:rsid w:val="00C451C6"/>
    <w:rsid w:val="00C67BB1"/>
    <w:rsid w:val="00CA7E1B"/>
    <w:rsid w:val="00D56FC6"/>
    <w:rsid w:val="00E40BBE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0BB1"/>
  <w15:docId w15:val="{9FBE08A4-796B-4497-930E-7A58DB77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2EA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D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0B0C-7324-44DB-BC2D-3C8F86C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Bradshaw, Michelle P</cp:lastModifiedBy>
  <cp:revision>2</cp:revision>
  <cp:lastPrinted>2013-10-08T21:51:00Z</cp:lastPrinted>
  <dcterms:created xsi:type="dcterms:W3CDTF">2018-04-05T20:30:00Z</dcterms:created>
  <dcterms:modified xsi:type="dcterms:W3CDTF">2018-04-05T20:30:00Z</dcterms:modified>
</cp:coreProperties>
</file>